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1773"/>
        <w:gridCol w:w="4677"/>
      </w:tblGrid>
      <w:tr w:rsidR="00CF32EA" w:rsidRPr="00CF32EA" w:rsidTr="009F5103">
        <w:trPr>
          <w:trHeight w:val="1695"/>
          <w:jc w:val="center"/>
        </w:trPr>
        <w:tc>
          <w:tcPr>
            <w:tcW w:w="3888" w:type="dxa"/>
          </w:tcPr>
          <w:p w:rsidR="00CF32EA" w:rsidRPr="00CF32EA" w:rsidRDefault="00CF32EA" w:rsidP="00CF32E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</w:t>
            </w: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CF32EA" w:rsidRPr="00CF32EA" w:rsidRDefault="00CF32EA" w:rsidP="00CF32E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НЕФТЕКАМА ҠАЛАҺЫ ҠАЛА ОКРУГЫНЫҢ</w:t>
            </w: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БАЛАЛАР ҺӘМ ҮҪМЕРҘӘР</w:t>
            </w: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ТЕХНИК ИЖАДЫ ҮҘӘГЕ «ТЕХНОПАРК»</w:t>
            </w: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ӨҪТӘМӘ БЕЛЕМ БИРЕҮ</w:t>
            </w: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 БЮДЖЕТ УЧРЕЖДЕНИЕҺЫ</w:t>
            </w: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( </w:t>
            </w: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ҺҮТИҮ ӨББ МБУ «ТЕХНОПАРК»)</w:t>
            </w: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CF32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45C90788" wp14:editId="4C32CDD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50800</wp:posOffset>
                      </wp:positionV>
                      <wp:extent cx="6430010" cy="36195"/>
                      <wp:effectExtent l="0" t="0" r="27940" b="4000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30010" cy="36195"/>
                                <a:chOff x="1" y="0"/>
                                <a:chExt cx="10125" cy="56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0"/>
                                  <a:ext cx="101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55"/>
                                  <a:ext cx="101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D50D7" id="Группа 4" o:spid="_x0000_s1026" style="position:absolute;margin-left:-2.2pt;margin-top:4pt;width:506.3pt;height:2.85pt;z-index:251659264;mso-wrap-distance-left:0;mso-wrap-distance-right:0" coordorigin="1" coordsize="1012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;width:101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gZPsIAAADaAAAADwAAAGRycy9kb3ducmV2LnhtbESPQWuDQBSE74H+h+UVeourLZRis5EQ&#10;CEnJqWrvT/dVbdy34m6iya/PFgo9DjPzDbPKZtOLC42us6wgiWIQxLXVHTcKymK3fAPhPLLG3jIp&#10;uJKDbP2wWGGq7cSfdMl9IwKEXYoKWu+HVEpXt2TQRXYgDt63HQ36IMdG6hGnADe9fI7jV2mw47DQ&#10;4kDblupTfjYKvs6ain2V5NVw+2ioPFRb/Dkq9fQ4b95BeJr9f/ivfdAKXuD3SrgB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gZPsIAAADaAAAADwAAAAAAAAAAAAAA&#10;AAChAgAAZHJzL2Rvd25yZXYueG1sUEsFBgAAAAAEAAQA+QAAAJADAAAAAA==&#10;" strokeweight=".35mm">
                        <v:stroke joinstyle="miter"/>
                      </v:shape>
                      <v:shape id="AutoShape 4" o:spid="_x0000_s1028" type="#_x0000_t32" style="position:absolute;left:1;top:55;width:101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Ok/8MAAADaAAAADwAAAGRycy9kb3ducmV2LnhtbESP3YrCMBSE7xd8h3AE79a0iotUo/iD&#10;sCwKrorg3aE5tsXmpDSx1rc3wsJeDjPzDTOdt6YUDdWusKwg7kcgiFOrC84UnI6bzzEI55E1lpZJ&#10;wZMczGedjykm2j74l5qDz0SAsEtQQe59lUjp0pwMur6tiIN3tbVBH2SdSV3jI8BNKQdR9CUNFhwW&#10;cqxolVN6O9yNgmtcNlmMy915+7Pf6+d6ezFDp1Sv2y4mIDy1/j/81/7WCkbwvhJu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pP/DAAAA2gAAAA8AAAAAAAAAAAAA&#10;AAAAoQIAAGRycy9kb3ducmV2LnhtbFBLBQYAAAAABAAEAPkAAACRAwAAAAA=&#10;" strokeweight="1.06mm">
                        <v:stroke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774" w:type="dxa"/>
            <w:hideMark/>
          </w:tcPr>
          <w:p w:rsidR="00CF32EA" w:rsidRPr="00CF32EA" w:rsidRDefault="00CF32EA" w:rsidP="00CF32EA">
            <w:pPr>
              <w:snapToGri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 w:rsidRPr="00CF32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40E837F" wp14:editId="4BD77E4C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-332105</wp:posOffset>
                  </wp:positionV>
                  <wp:extent cx="1467485" cy="1379855"/>
                  <wp:effectExtent l="0" t="0" r="0" b="0"/>
                  <wp:wrapNone/>
                  <wp:docPr id="1" name="Рисунок 1" descr="логотип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37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:rsidR="00CF32EA" w:rsidRPr="00CF32EA" w:rsidRDefault="00CF32EA" w:rsidP="00CF32EA">
            <w:pPr>
              <w:snapToGrid w:val="0"/>
              <w:spacing w:after="0" w:line="256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МУНИЦИПАЛЬНОЕ БЮДЖЕТНОЕ УЧРЕЖДЕНИЕ</w:t>
            </w:r>
          </w:p>
          <w:p w:rsidR="00CF32EA" w:rsidRPr="00CF32EA" w:rsidRDefault="00CF32EA" w:rsidP="00CF32EA">
            <w:pPr>
              <w:spacing w:after="0" w:line="256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ДОПОЛНИТЕЛЬНОГО ОБРАЗОВАНИЯ</w:t>
            </w: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ЦЕНТР ТЕХНИЧЕСКОГО ТВОРЧЕСТВА</w:t>
            </w: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ДЕТЕЙ И ЮНОШЕСТВА «ТЕХНОПАРК</w:t>
            </w: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ГОРОДСКОГО ОКРУГА ГОРОД НЕФТЕКАМСК</w:t>
            </w: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РЕСПУБЛИКИ БАШКОРТОСТАН</w:t>
            </w: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(МБУ ДО ЦТТДиЮ «ТЕХНОПАРК</w:t>
            </w: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  <w:r w:rsidRPr="00CF3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)</w:t>
            </w: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CF32EA" w:rsidRPr="00CF32EA" w:rsidRDefault="00CF32EA" w:rsidP="00CF32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</w:tr>
    </w:tbl>
    <w:p w:rsidR="00CF32EA" w:rsidRPr="00CF32EA" w:rsidRDefault="00CF32EA" w:rsidP="00CF32EA">
      <w:pPr>
        <w:suppressAutoHyphens/>
        <w:spacing w:after="200" w:line="276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F32EA" w:rsidRPr="00CF32EA" w:rsidRDefault="00CF32EA" w:rsidP="00CF32EA">
      <w:pPr>
        <w:tabs>
          <w:tab w:val="left" w:pos="5903"/>
          <w:tab w:val="left" w:pos="7371"/>
          <w:tab w:val="left" w:pos="751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2"/>
          <w:lang w:eastAsia="ar-SA"/>
        </w:rPr>
      </w:pPr>
      <w:r w:rsidRPr="00CF32EA">
        <w:rPr>
          <w:rFonts w:ascii="Times New Roman" w:eastAsia="Calibri" w:hAnsi="Times New Roman" w:cs="Times New Roman"/>
          <w:b/>
          <w:sz w:val="32"/>
          <w:lang w:eastAsia="ar-SA"/>
        </w:rPr>
        <w:t xml:space="preserve">       БОЙОРО</w:t>
      </w:r>
      <w:r w:rsidRPr="00CF32EA">
        <w:rPr>
          <w:rFonts w:ascii="Lucida Sans Unicode" w:eastAsia="Calibri" w:hAnsi="Lucida Sans Unicode" w:cs="Lucida Sans Unicode"/>
          <w:b/>
          <w:sz w:val="32"/>
          <w:lang w:val="be-BY" w:eastAsia="ar-SA"/>
        </w:rPr>
        <w:t>Ҡ</w:t>
      </w:r>
      <w:r w:rsidRPr="00CF32EA">
        <w:rPr>
          <w:rFonts w:ascii="Cambria Math" w:eastAsia="Calibri" w:hAnsi="Cambria Math" w:cs="Cambria Math"/>
          <w:b/>
          <w:sz w:val="32"/>
          <w:lang w:eastAsia="ar-SA"/>
        </w:rPr>
        <w:t xml:space="preserve"> </w:t>
      </w:r>
      <w:r w:rsidRPr="00CF32EA">
        <w:rPr>
          <w:rFonts w:ascii="Cambria Math" w:eastAsia="Calibri" w:hAnsi="Cambria Math" w:cs="Cambria Math"/>
          <w:b/>
          <w:sz w:val="32"/>
          <w:lang w:eastAsia="ar-SA"/>
        </w:rPr>
        <w:tab/>
        <w:t xml:space="preserve">                  </w:t>
      </w:r>
      <w:r w:rsidRPr="00CF32EA">
        <w:rPr>
          <w:rFonts w:ascii="Times New Roman" w:eastAsia="Calibri" w:hAnsi="Times New Roman" w:cs="Times New Roman"/>
          <w:b/>
          <w:sz w:val="32"/>
          <w:lang w:eastAsia="ar-SA"/>
        </w:rPr>
        <w:t>ПРИКАЗ</w:t>
      </w:r>
    </w:p>
    <w:p w:rsidR="00CF32EA" w:rsidRPr="00CF32EA" w:rsidRDefault="00CF32EA" w:rsidP="00CF32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32EA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                                                    </w:t>
      </w:r>
    </w:p>
    <w:p w:rsidR="00CF32EA" w:rsidRPr="00CF32EA" w:rsidRDefault="00CF32EA" w:rsidP="00CF32E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F3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F32E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2022 й.</w:t>
      </w:r>
      <w:r w:rsidRPr="00CF3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F32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№                                    </w:t>
      </w:r>
      <w:r w:rsidRPr="00CF32E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2022 г. </w:t>
      </w:r>
    </w:p>
    <w:p w:rsidR="007C0AC2" w:rsidRPr="007C0AC2" w:rsidRDefault="007C0AC2" w:rsidP="007C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C2" w:rsidRPr="007C0AC2" w:rsidRDefault="007C0AC2" w:rsidP="007C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C2">
        <w:rPr>
          <w:rFonts w:ascii="Times New Roman" w:hAnsi="Times New Roman" w:cs="Times New Roman"/>
          <w:sz w:val="24"/>
          <w:szCs w:val="24"/>
        </w:rPr>
        <w:t xml:space="preserve">«О применении </w:t>
      </w:r>
      <w:proofErr w:type="spellStart"/>
      <w:r w:rsidRPr="007C0AC2"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 w:rsidRPr="007C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C2" w:rsidRPr="007C0AC2" w:rsidRDefault="007C0AC2" w:rsidP="007C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C2">
        <w:rPr>
          <w:rFonts w:ascii="Times New Roman" w:hAnsi="Times New Roman" w:cs="Times New Roman"/>
          <w:sz w:val="24"/>
          <w:szCs w:val="24"/>
        </w:rPr>
        <w:t>«Национальные проекты России»</w:t>
      </w:r>
    </w:p>
    <w:p w:rsidR="007C0AC2" w:rsidRDefault="007C0AC2"/>
    <w:p w:rsidR="007C0AC2" w:rsidRDefault="007C0AC2"/>
    <w:p w:rsidR="007C0AC2" w:rsidRDefault="007C0AC2" w:rsidP="007C0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AB">
        <w:rPr>
          <w:rFonts w:ascii="Times New Roman" w:hAnsi="Times New Roman" w:cs="Times New Roman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Концепции развития дополнительного образования детей, утвержденной распоряжением Правительства Российской Федерации № 1726-р от 04.09.2014 года, федерального проекта «Успех каждого ребенка», национального проекта «Образование», утверждённого на заседании президиума Совета при Президенте Российской Федерации по стратегическому развитию национальным проектам (протокол от 03.09.2018 года № 10), на основании Порядка об организации и осуществления образовательной деятельности по дополнительным общеобразовательным программам и заявлений родителей,</w:t>
      </w:r>
    </w:p>
    <w:p w:rsidR="007C0AC2" w:rsidRDefault="007C0AC2" w:rsidP="007C0A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C0AC2" w:rsidRPr="00547487" w:rsidRDefault="007C0AC2" w:rsidP="005474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AC2" w:rsidRPr="00547487" w:rsidRDefault="00547487" w:rsidP="00547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7C0AC2" w:rsidRPr="00547487">
        <w:rPr>
          <w:rFonts w:ascii="Times New Roman" w:hAnsi="Times New Roman" w:cs="Times New Roman"/>
          <w:sz w:val="24"/>
          <w:szCs w:val="24"/>
        </w:rPr>
        <w:t>азнач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0AC2" w:rsidRPr="00547487">
        <w:rPr>
          <w:rFonts w:ascii="Times New Roman" w:hAnsi="Times New Roman" w:cs="Times New Roman"/>
          <w:sz w:val="24"/>
          <w:szCs w:val="24"/>
        </w:rPr>
        <w:t xml:space="preserve">ть </w:t>
      </w:r>
      <w:r w:rsidRPr="00547487">
        <w:rPr>
          <w:rFonts w:ascii="Times New Roman" w:hAnsi="Times New Roman" w:cs="Times New Roman"/>
          <w:sz w:val="24"/>
          <w:szCs w:val="24"/>
        </w:rPr>
        <w:t>ответственным</w:t>
      </w:r>
      <w:r w:rsidR="007C0AC2" w:rsidRPr="00547487">
        <w:rPr>
          <w:rFonts w:ascii="Times New Roman" w:hAnsi="Times New Roman" w:cs="Times New Roman"/>
          <w:sz w:val="24"/>
          <w:szCs w:val="24"/>
        </w:rPr>
        <w:t xml:space="preserve"> за разработку и своевременное </w:t>
      </w:r>
      <w:r w:rsidRPr="00547487">
        <w:rPr>
          <w:rFonts w:ascii="Times New Roman" w:hAnsi="Times New Roman" w:cs="Times New Roman"/>
          <w:sz w:val="24"/>
          <w:szCs w:val="24"/>
        </w:rPr>
        <w:t>применение</w:t>
      </w:r>
      <w:r w:rsidR="007C0AC2" w:rsidRPr="0054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C2" w:rsidRPr="00547487"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 w:rsidR="007C0AC2" w:rsidRPr="00547487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«Образование», федерального проекта «Успех каждого ребенка» по созданию новых мест для дополнительного образования детей </w:t>
      </w:r>
      <w:r w:rsidRPr="00547487">
        <w:rPr>
          <w:rFonts w:ascii="Times New Roman" w:hAnsi="Times New Roman" w:cs="Times New Roman"/>
          <w:sz w:val="24"/>
          <w:szCs w:val="24"/>
        </w:rPr>
        <w:t>технической</w:t>
      </w:r>
      <w:r w:rsidR="007C0AC2" w:rsidRPr="00547487">
        <w:rPr>
          <w:rFonts w:ascii="Times New Roman" w:hAnsi="Times New Roman" w:cs="Times New Roman"/>
          <w:sz w:val="24"/>
          <w:szCs w:val="24"/>
        </w:rPr>
        <w:t xml:space="preserve"> и естественнонаучной направленности педагога дополнительного образования графический дизайн Бек А.А.</w:t>
      </w:r>
    </w:p>
    <w:p w:rsidR="00547487" w:rsidRPr="00547487" w:rsidRDefault="007C0AC2" w:rsidP="00547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487">
        <w:rPr>
          <w:rFonts w:ascii="Times New Roman" w:hAnsi="Times New Roman" w:cs="Times New Roman"/>
          <w:sz w:val="24"/>
          <w:szCs w:val="24"/>
        </w:rPr>
        <w:t xml:space="preserve">2. Педагогу ДО Бек А.А. разработать и предоставить на утверждение методическому совету МБУ ДО </w:t>
      </w:r>
      <w:proofErr w:type="spellStart"/>
      <w:r w:rsidRPr="00547487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Pr="00547487">
        <w:rPr>
          <w:rFonts w:ascii="Times New Roman" w:hAnsi="Times New Roman" w:cs="Times New Roman"/>
          <w:sz w:val="24"/>
          <w:szCs w:val="24"/>
        </w:rPr>
        <w:t xml:space="preserve"> «Технопарк» в срок до 31 марта 2022 года </w:t>
      </w:r>
      <w:proofErr w:type="spellStart"/>
      <w:r w:rsidRPr="00547487">
        <w:rPr>
          <w:rFonts w:ascii="Times New Roman" w:hAnsi="Times New Roman" w:cs="Times New Roman"/>
          <w:sz w:val="24"/>
          <w:szCs w:val="24"/>
        </w:rPr>
        <w:t>брендбук</w:t>
      </w:r>
      <w:proofErr w:type="spellEnd"/>
      <w:r w:rsidRPr="00547487">
        <w:rPr>
          <w:rFonts w:ascii="Times New Roman" w:hAnsi="Times New Roman" w:cs="Times New Roman"/>
          <w:sz w:val="24"/>
          <w:szCs w:val="24"/>
        </w:rPr>
        <w:t xml:space="preserve"> новых мест для дополнительного образования </w:t>
      </w:r>
      <w:r w:rsidR="00547487" w:rsidRPr="00547487">
        <w:rPr>
          <w:rFonts w:ascii="Times New Roman" w:hAnsi="Times New Roman" w:cs="Times New Roman"/>
          <w:sz w:val="24"/>
          <w:szCs w:val="24"/>
        </w:rPr>
        <w:t>детей технической и естественнонаучной направленности.</w:t>
      </w:r>
    </w:p>
    <w:p w:rsidR="007C0AC2" w:rsidRPr="00547487" w:rsidRDefault="00547487" w:rsidP="00EC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87">
        <w:rPr>
          <w:rFonts w:ascii="Times New Roman" w:hAnsi="Times New Roman" w:cs="Times New Roman"/>
          <w:sz w:val="24"/>
          <w:szCs w:val="24"/>
        </w:rPr>
        <w:t>3</w:t>
      </w:r>
      <w:r w:rsidR="007C0AC2" w:rsidRPr="00547487">
        <w:rPr>
          <w:rFonts w:ascii="Times New Roman" w:hAnsi="Times New Roman" w:cs="Times New Roman"/>
          <w:sz w:val="24"/>
          <w:szCs w:val="24"/>
        </w:rPr>
        <w:t xml:space="preserve">. Заместителю </w:t>
      </w:r>
      <w:r w:rsidRPr="00547487">
        <w:rPr>
          <w:rFonts w:ascii="Times New Roman" w:hAnsi="Times New Roman" w:cs="Times New Roman"/>
          <w:sz w:val="24"/>
          <w:szCs w:val="24"/>
        </w:rPr>
        <w:t>директора</w:t>
      </w:r>
      <w:r w:rsidR="00EC061A">
        <w:rPr>
          <w:rFonts w:ascii="Times New Roman" w:hAnsi="Times New Roman" w:cs="Times New Roman"/>
          <w:sz w:val="24"/>
          <w:szCs w:val="24"/>
        </w:rPr>
        <w:t xml:space="preserve"> по АХЧ </w:t>
      </w:r>
      <w:proofErr w:type="spellStart"/>
      <w:r w:rsidR="00EC061A">
        <w:rPr>
          <w:rFonts w:ascii="Times New Roman" w:hAnsi="Times New Roman" w:cs="Times New Roman"/>
          <w:sz w:val="24"/>
          <w:szCs w:val="24"/>
        </w:rPr>
        <w:t>Ахетовой</w:t>
      </w:r>
      <w:proofErr w:type="spellEnd"/>
      <w:r w:rsidR="00EC061A">
        <w:rPr>
          <w:rFonts w:ascii="Times New Roman" w:hAnsi="Times New Roman" w:cs="Times New Roman"/>
          <w:sz w:val="24"/>
          <w:szCs w:val="24"/>
        </w:rPr>
        <w:t xml:space="preserve"> </w:t>
      </w:r>
      <w:r w:rsidR="007C0AC2" w:rsidRPr="00547487">
        <w:rPr>
          <w:rFonts w:ascii="Times New Roman" w:hAnsi="Times New Roman" w:cs="Times New Roman"/>
          <w:sz w:val="24"/>
          <w:szCs w:val="24"/>
        </w:rPr>
        <w:t xml:space="preserve">В.С. </w:t>
      </w:r>
      <w:r>
        <w:rPr>
          <w:rFonts w:ascii="Times New Roman" w:hAnsi="Times New Roman" w:cs="Times New Roman"/>
          <w:sz w:val="24"/>
          <w:szCs w:val="24"/>
        </w:rPr>
        <w:t xml:space="preserve">провести маркетинговые исследование, закупку услуги по изготовлению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брендбук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обеспечить своевременное размещение </w:t>
      </w:r>
      <w:proofErr w:type="spellStart"/>
      <w:r w:rsidRPr="00547487"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 w:rsidRPr="00547487">
        <w:rPr>
          <w:rFonts w:ascii="Times New Roman" w:hAnsi="Times New Roman" w:cs="Times New Roman"/>
          <w:sz w:val="24"/>
          <w:szCs w:val="24"/>
        </w:rPr>
        <w:t xml:space="preserve"> и предоставление информации о проделанной работе в Управление образования администрации ГО город Нефтекамск в срок до 31 марта 2022 года.</w:t>
      </w:r>
    </w:p>
    <w:p w:rsidR="00547487" w:rsidRPr="00547487" w:rsidRDefault="00547487" w:rsidP="00EC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87">
        <w:rPr>
          <w:rFonts w:ascii="Times New Roman" w:hAnsi="Times New Roman" w:cs="Times New Roman"/>
          <w:sz w:val="24"/>
          <w:szCs w:val="24"/>
        </w:rPr>
        <w:t xml:space="preserve">а) на сайте МБУ ДО </w:t>
      </w:r>
      <w:proofErr w:type="spellStart"/>
      <w:r w:rsidRPr="00547487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Pr="00547487">
        <w:rPr>
          <w:rFonts w:ascii="Times New Roman" w:hAnsi="Times New Roman" w:cs="Times New Roman"/>
          <w:sz w:val="24"/>
          <w:szCs w:val="24"/>
        </w:rPr>
        <w:t xml:space="preserve"> «Технопарк» до 31 марта 2022 года;</w:t>
      </w:r>
    </w:p>
    <w:p w:rsidR="00547487" w:rsidRPr="00547487" w:rsidRDefault="00547487" w:rsidP="00EC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87">
        <w:rPr>
          <w:rFonts w:ascii="Times New Roman" w:hAnsi="Times New Roman" w:cs="Times New Roman"/>
          <w:sz w:val="24"/>
          <w:szCs w:val="24"/>
        </w:rPr>
        <w:t xml:space="preserve">б) на фасаде МБУ ДО </w:t>
      </w:r>
      <w:proofErr w:type="spellStart"/>
      <w:r w:rsidRPr="00547487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Pr="00547487">
        <w:rPr>
          <w:rFonts w:ascii="Times New Roman" w:hAnsi="Times New Roman" w:cs="Times New Roman"/>
          <w:sz w:val="24"/>
          <w:szCs w:val="24"/>
        </w:rPr>
        <w:t xml:space="preserve"> «Технопарк» до 01 сентября 2022 года;</w:t>
      </w:r>
    </w:p>
    <w:p w:rsidR="00547487" w:rsidRPr="00547487" w:rsidRDefault="00547487" w:rsidP="00EC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87">
        <w:rPr>
          <w:rFonts w:ascii="Times New Roman" w:hAnsi="Times New Roman" w:cs="Times New Roman"/>
          <w:sz w:val="24"/>
          <w:szCs w:val="24"/>
        </w:rPr>
        <w:t xml:space="preserve">в) рекламный </w:t>
      </w:r>
      <w:r w:rsidR="008477FF" w:rsidRPr="00547487">
        <w:rPr>
          <w:rFonts w:ascii="Times New Roman" w:hAnsi="Times New Roman" w:cs="Times New Roman"/>
          <w:sz w:val="24"/>
          <w:szCs w:val="24"/>
        </w:rPr>
        <w:t>баннер</w:t>
      </w:r>
      <w:r w:rsidRPr="00547487">
        <w:rPr>
          <w:rFonts w:ascii="Times New Roman" w:hAnsi="Times New Roman" w:cs="Times New Roman"/>
          <w:sz w:val="24"/>
          <w:szCs w:val="24"/>
        </w:rPr>
        <w:t xml:space="preserve"> на входе в кабинеты № 2-105, 2-108, 2-201 дополнительного образования до 25 августа 2022 года;</w:t>
      </w:r>
    </w:p>
    <w:p w:rsidR="00547487" w:rsidRDefault="00547487" w:rsidP="00EC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87">
        <w:rPr>
          <w:rFonts w:ascii="Times New Roman" w:hAnsi="Times New Roman" w:cs="Times New Roman"/>
          <w:sz w:val="24"/>
          <w:szCs w:val="24"/>
        </w:rPr>
        <w:t xml:space="preserve">г) </w:t>
      </w:r>
      <w:r w:rsidR="00CC7562">
        <w:rPr>
          <w:rFonts w:ascii="Times New Roman" w:hAnsi="Times New Roman" w:cs="Times New Roman"/>
          <w:sz w:val="24"/>
          <w:szCs w:val="24"/>
        </w:rPr>
        <w:t xml:space="preserve">самоклеющиеся </w:t>
      </w:r>
      <w:proofErr w:type="spellStart"/>
      <w:r w:rsidR="00CC7562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CC7562">
        <w:rPr>
          <w:rFonts w:ascii="Times New Roman" w:hAnsi="Times New Roman" w:cs="Times New Roman"/>
          <w:sz w:val="24"/>
          <w:szCs w:val="24"/>
        </w:rPr>
        <w:t xml:space="preserve"> на оборудование и рабочее место;</w:t>
      </w:r>
    </w:p>
    <w:p w:rsidR="00CC7562" w:rsidRDefault="00CC7562" w:rsidP="00EC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раздаточный материал, полиграфическая продукция до 01 октября 2022 года.</w:t>
      </w:r>
    </w:p>
    <w:p w:rsidR="00CC7562" w:rsidRDefault="00CC7562" w:rsidP="00EC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Педагогам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Бек А.А., Гареевой К.Э., до 01 сентября 2022 года:</w:t>
      </w:r>
    </w:p>
    <w:p w:rsidR="00CC7562" w:rsidRDefault="0010023C" w:rsidP="00EC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C7562">
        <w:rPr>
          <w:rFonts w:ascii="Times New Roman" w:hAnsi="Times New Roman" w:cs="Times New Roman"/>
          <w:sz w:val="24"/>
          <w:szCs w:val="24"/>
        </w:rPr>
        <w:t xml:space="preserve">) </w:t>
      </w:r>
      <w:r w:rsidR="008477FF">
        <w:rPr>
          <w:rFonts w:ascii="Times New Roman" w:hAnsi="Times New Roman" w:cs="Times New Roman"/>
          <w:sz w:val="24"/>
          <w:szCs w:val="24"/>
        </w:rPr>
        <w:t>разработать</w:t>
      </w:r>
      <w:r w:rsidR="00CC7562">
        <w:rPr>
          <w:rFonts w:ascii="Times New Roman" w:hAnsi="Times New Roman" w:cs="Times New Roman"/>
          <w:sz w:val="24"/>
          <w:szCs w:val="24"/>
        </w:rPr>
        <w:t xml:space="preserve"> зонирование кабинетов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487">
        <w:rPr>
          <w:rFonts w:ascii="Times New Roman" w:hAnsi="Times New Roman" w:cs="Times New Roman"/>
          <w:sz w:val="24"/>
          <w:szCs w:val="24"/>
        </w:rPr>
        <w:t>2-105, 2-108, 2-201</w:t>
      </w:r>
      <w:r>
        <w:rPr>
          <w:rFonts w:ascii="Times New Roman" w:hAnsi="Times New Roman" w:cs="Times New Roman"/>
          <w:sz w:val="24"/>
          <w:szCs w:val="24"/>
        </w:rPr>
        <w:t xml:space="preserve"> до 31 марта 2022 года;</w:t>
      </w:r>
    </w:p>
    <w:p w:rsidR="0010023C" w:rsidRDefault="0010023C" w:rsidP="0010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оформить зонирование кабинетов </w:t>
      </w:r>
      <w:r w:rsidRPr="00547487">
        <w:rPr>
          <w:rFonts w:ascii="Times New Roman" w:hAnsi="Times New Roman" w:cs="Times New Roman"/>
          <w:sz w:val="24"/>
          <w:szCs w:val="24"/>
        </w:rPr>
        <w:t>2-105, 2-108, 2-201</w:t>
      </w:r>
      <w:r>
        <w:rPr>
          <w:rFonts w:ascii="Times New Roman" w:hAnsi="Times New Roman" w:cs="Times New Roman"/>
          <w:sz w:val="24"/>
          <w:szCs w:val="24"/>
        </w:rPr>
        <w:t xml:space="preserve"> до 01 сентября 2022 года;</w:t>
      </w:r>
    </w:p>
    <w:p w:rsidR="0010023C" w:rsidRDefault="0010023C" w:rsidP="0010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разработать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кабинетов </w:t>
      </w:r>
      <w:r w:rsidRPr="00547487">
        <w:rPr>
          <w:rFonts w:ascii="Times New Roman" w:hAnsi="Times New Roman" w:cs="Times New Roman"/>
          <w:sz w:val="24"/>
          <w:szCs w:val="24"/>
        </w:rPr>
        <w:t>2-105, 2-108, 2-201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023C" w:rsidRDefault="0010023C" w:rsidP="0010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оформить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брендировнаие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кабинетов </w:t>
      </w:r>
      <w:r w:rsidRPr="00547487">
        <w:rPr>
          <w:rFonts w:ascii="Times New Roman" w:hAnsi="Times New Roman" w:cs="Times New Roman"/>
          <w:sz w:val="24"/>
          <w:szCs w:val="24"/>
        </w:rPr>
        <w:t>2-105, 2-108, 2-201</w:t>
      </w:r>
      <w:r>
        <w:rPr>
          <w:rFonts w:ascii="Times New Roman" w:hAnsi="Times New Roman" w:cs="Times New Roman"/>
          <w:sz w:val="24"/>
          <w:szCs w:val="24"/>
        </w:rPr>
        <w:t xml:space="preserve"> до 01 сентября 2022 года.</w:t>
      </w:r>
    </w:p>
    <w:p w:rsidR="0010023C" w:rsidRDefault="0010023C" w:rsidP="0010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данного приказа оставляю за собой.</w:t>
      </w:r>
    </w:p>
    <w:p w:rsidR="0010023C" w:rsidRDefault="0010023C" w:rsidP="00547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23C" w:rsidRDefault="0010023C" w:rsidP="00547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23C" w:rsidRDefault="0010023C" w:rsidP="00547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23C" w:rsidRDefault="0010023C" w:rsidP="00547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Р.Т. Ганиев</w:t>
      </w:r>
    </w:p>
    <w:p w:rsidR="0010023C" w:rsidRDefault="0010023C" w:rsidP="00547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23C" w:rsidRDefault="0010023C" w:rsidP="00547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3"/>
        <w:tblW w:w="909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78"/>
        <w:gridCol w:w="774"/>
        <w:gridCol w:w="1559"/>
        <w:gridCol w:w="1585"/>
      </w:tblGrid>
      <w:tr w:rsidR="0010023C" w:rsidTr="0010023C">
        <w:tc>
          <w:tcPr>
            <w:tcW w:w="704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п//п</w:t>
            </w:r>
          </w:p>
        </w:tc>
        <w:tc>
          <w:tcPr>
            <w:tcW w:w="2693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78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4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85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0023C" w:rsidTr="0010023C">
        <w:tc>
          <w:tcPr>
            <w:tcW w:w="704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3C" w:rsidTr="0010023C">
        <w:tc>
          <w:tcPr>
            <w:tcW w:w="704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3C" w:rsidTr="0010023C">
        <w:tc>
          <w:tcPr>
            <w:tcW w:w="704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0023C" w:rsidRDefault="0010023C" w:rsidP="0054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3C" w:rsidRPr="00547487" w:rsidRDefault="0010023C" w:rsidP="00547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0023C" w:rsidRPr="0054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13"/>
    <w:rsid w:val="0010023C"/>
    <w:rsid w:val="00116E20"/>
    <w:rsid w:val="00547487"/>
    <w:rsid w:val="007C0AC2"/>
    <w:rsid w:val="008477FF"/>
    <w:rsid w:val="008B3E13"/>
    <w:rsid w:val="00CC7562"/>
    <w:rsid w:val="00CF32EA"/>
    <w:rsid w:val="00E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0078D-FC3D-404C-8ECF-549BD13B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2023-01-20T06:33:00Z</dcterms:created>
  <dcterms:modified xsi:type="dcterms:W3CDTF">2023-01-20T09:57:00Z</dcterms:modified>
</cp:coreProperties>
</file>