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716"/>
        <w:gridCol w:w="3160"/>
      </w:tblGrid>
      <w:tr w:rsidR="00053AA8" w:rsidTr="00053AA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53AA8" w:rsidRPr="000C01E4" w:rsidRDefault="00053AA8" w:rsidP="00B7244D">
            <w:pPr>
              <w:pStyle w:val="a7"/>
              <w:spacing w:before="0" w:beforeAutospacing="0" w:after="0" w:afterAutospacing="0"/>
              <w:rPr>
                <w:rFonts w:ascii="Calibri" w:eastAsia="Kozuka Gothic Pr6N H" w:hAnsi="Calibri" w:cs="LilyUPC"/>
                <w:b/>
                <w:color w:val="FF0000"/>
                <w:sz w:val="32"/>
                <w:szCs w:val="32"/>
                <w:lang w:val="tt-RU"/>
              </w:rPr>
            </w:pPr>
            <w:r w:rsidRPr="000C01E4">
              <w:rPr>
                <w:rFonts w:ascii="Calibri" w:eastAsia="Kozuka Gothic Pr6N H" w:hAnsi="Calibri" w:cs="LilyUPC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933450" cy="1133475"/>
                  <wp:effectExtent l="19050" t="0" r="0" b="0"/>
                  <wp:docPr id="18" name="Рисунок 2" descr="C:\Users\Z\Desktop\Логотип ВДП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\Desktop\Логотип ВДП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68" cy="112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053AA8" w:rsidRDefault="000C01E4" w:rsidP="00053AA8">
            <w:pPr>
              <w:pStyle w:val="a7"/>
              <w:spacing w:before="0" w:beforeAutospacing="0" w:after="0" w:afterAutospacing="0"/>
              <w:jc w:val="center"/>
              <w:rPr>
                <w:rFonts w:ascii="Calibri" w:eastAsia="Kozuka Gothic Pr6N H" w:hAnsi="Calibri" w:cs="LilyUPC"/>
                <w:b/>
                <w:color w:val="FF0000"/>
                <w:sz w:val="44"/>
                <w:szCs w:val="44"/>
                <w:lang w:val="tt-RU"/>
              </w:rPr>
            </w:pPr>
            <w:r w:rsidRPr="000C01E4">
              <w:rPr>
                <w:rFonts w:ascii="Calibri" w:eastAsia="Kozuka Gothic Pr6N H" w:hAnsi="Calibri" w:cs="LilyUPC"/>
                <w:b/>
                <w:color w:val="FF0000"/>
                <w:sz w:val="44"/>
                <w:szCs w:val="44"/>
                <w:lang w:val="tt-RU"/>
              </w:rPr>
              <w:t>БРО ВДПО</w:t>
            </w:r>
          </w:p>
          <w:p w:rsidR="000C01E4" w:rsidRDefault="000C01E4" w:rsidP="00053AA8">
            <w:pPr>
              <w:pStyle w:val="a7"/>
              <w:spacing w:before="0" w:beforeAutospacing="0" w:after="0" w:afterAutospacing="0"/>
              <w:jc w:val="center"/>
              <w:rPr>
                <w:rFonts w:ascii="Calibri" w:eastAsia="Kozuka Gothic Pr6N H" w:hAnsi="Calibri" w:cs="LilyUPC"/>
                <w:b/>
                <w:color w:val="FF0000"/>
                <w:sz w:val="44"/>
                <w:szCs w:val="44"/>
                <w:u w:val="single"/>
                <w:lang w:val="tt-RU"/>
              </w:rPr>
            </w:pPr>
            <w:r>
              <w:rPr>
                <w:rFonts w:ascii="Calibri" w:eastAsia="Kozuka Gothic Pr6N H" w:hAnsi="Calibri" w:cs="LilyUPC"/>
                <w:b/>
                <w:color w:val="FF0000"/>
                <w:sz w:val="44"/>
                <w:szCs w:val="44"/>
                <w:lang w:val="tt-RU"/>
              </w:rPr>
              <w:t>г. Уфа</w:t>
            </w:r>
          </w:p>
          <w:p w:rsidR="00053AA8" w:rsidRPr="000C01E4" w:rsidRDefault="00053AA8" w:rsidP="00053AA8">
            <w:pPr>
              <w:pStyle w:val="a7"/>
              <w:spacing w:before="0" w:beforeAutospacing="0" w:after="0" w:afterAutospacing="0"/>
              <w:jc w:val="center"/>
              <w:rPr>
                <w:rFonts w:ascii="Calibri" w:eastAsia="Kozuka Gothic Pr6N H" w:hAnsi="Calibri" w:cs="LilyUPC"/>
                <w:b/>
                <w:color w:val="FF0000"/>
                <w:sz w:val="44"/>
                <w:szCs w:val="44"/>
                <w:lang w:val="tt-RU"/>
              </w:rPr>
            </w:pPr>
          </w:p>
        </w:tc>
      </w:tr>
    </w:tbl>
    <w:p w:rsidR="00B7244D" w:rsidRDefault="00B7244D" w:rsidP="00B7244D">
      <w:pPr>
        <w:pStyle w:val="a7"/>
        <w:spacing w:before="0" w:beforeAutospacing="0" w:after="0" w:afterAutospacing="0"/>
        <w:rPr>
          <w:rFonts w:ascii="Calibri" w:eastAsia="Kozuka Gothic Pr6N H" w:hAnsi="Calibri" w:cs="LilyUPC"/>
          <w:b/>
          <w:color w:val="FF0000"/>
          <w:sz w:val="32"/>
          <w:szCs w:val="32"/>
          <w:u w:val="single"/>
          <w:lang w:val="tt-RU"/>
        </w:rPr>
      </w:pPr>
    </w:p>
    <w:p w:rsidR="00B7244D" w:rsidRDefault="00B7244D" w:rsidP="00B7244D">
      <w:pPr>
        <w:pStyle w:val="a7"/>
        <w:spacing w:before="0" w:beforeAutospacing="0" w:after="0" w:afterAutospacing="0"/>
        <w:jc w:val="center"/>
        <w:rPr>
          <w:rFonts w:ascii="Calibri" w:eastAsia="Kozuka Gothic Pr6N H" w:hAnsi="Calibri" w:cs="LilyUPC"/>
          <w:b/>
          <w:color w:val="FF0000"/>
          <w:sz w:val="32"/>
          <w:szCs w:val="32"/>
          <w:u w:val="single"/>
          <w:lang w:val="tt-RU"/>
        </w:rPr>
      </w:pPr>
      <w:r w:rsidRPr="00B7244D">
        <w:rPr>
          <w:rFonts w:ascii="Calibri" w:eastAsia="Kozuka Gothic Pr6N H" w:hAnsi="Calibri" w:cs="LilyUPC"/>
          <w:b/>
          <w:noProof/>
          <w:color w:val="FF0000"/>
          <w:sz w:val="32"/>
          <w:szCs w:val="32"/>
          <w:u w:val="single"/>
        </w:rPr>
        <w:drawing>
          <wp:inline distT="0" distB="0" distL="0" distR="0">
            <wp:extent cx="1990725" cy="1323975"/>
            <wp:effectExtent l="19050" t="0" r="9525" b="0"/>
            <wp:docPr id="2" name="Рисунок 4" descr="C:\Users\Z\Desktop\pojar-115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\Desktop\pojar-1150x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65" cy="133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4D" w:rsidRDefault="00B7244D" w:rsidP="00B7244D">
      <w:pPr>
        <w:pStyle w:val="a7"/>
        <w:spacing w:before="0" w:beforeAutospacing="0" w:after="0" w:afterAutospacing="0"/>
        <w:rPr>
          <w:rFonts w:ascii="Calibri" w:eastAsia="Kozuka Gothic Pr6N H" w:hAnsi="Calibri" w:cs="LilyUPC"/>
          <w:b/>
          <w:color w:val="FF0000"/>
          <w:sz w:val="36"/>
          <w:szCs w:val="36"/>
          <w:u w:val="single"/>
          <w:lang w:val="tt-RU"/>
        </w:rPr>
      </w:pPr>
    </w:p>
    <w:p w:rsidR="00B7244D" w:rsidRDefault="00234A44" w:rsidP="00B7244D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0C01E4">
        <w:rPr>
          <w:rFonts w:ascii="Calibri" w:eastAsia="Kozuka Gothic Pr6N H" w:hAnsi="Calibri" w:cs="LilyUPC"/>
          <w:b/>
          <w:color w:val="FF0000"/>
          <w:sz w:val="36"/>
          <w:szCs w:val="36"/>
          <w:lang w:val="tt-RU"/>
        </w:rPr>
        <w:t xml:space="preserve">  </w:t>
      </w:r>
      <w:r w:rsidR="00B7244D" w:rsidRPr="000C01E4">
        <w:rPr>
          <w:rFonts w:ascii="Calibri" w:eastAsia="Kozuka Gothic Pr6N H" w:hAnsi="Calibri" w:cs="LilyUPC"/>
          <w:b/>
          <w:color w:val="FF0000"/>
          <w:sz w:val="36"/>
          <w:szCs w:val="36"/>
          <w:lang w:val="tt-RU"/>
        </w:rPr>
        <w:t xml:space="preserve">  </w:t>
      </w:r>
      <w:r w:rsidR="00B7244D" w:rsidRPr="00B7244D">
        <w:rPr>
          <w:rFonts w:ascii="Arial" w:hAnsi="Arial" w:cs="Arial"/>
          <w:b/>
          <w:color w:val="2F2F2F"/>
          <w:sz w:val="24"/>
          <w:szCs w:val="24"/>
          <w:shd w:val="clear" w:color="auto" w:fill="FFFFFF"/>
        </w:rPr>
        <w:t xml:space="preserve">Огнетушитель </w:t>
      </w:r>
      <w:r w:rsidR="00B7244D"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– специальное переносное (передвижное) устройство </w:t>
      </w:r>
      <w:proofErr w:type="gramStart"/>
      <w:r w:rsidR="00B7244D"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>для</w:t>
      </w:r>
      <w:proofErr w:type="gramEnd"/>
      <w:r w:rsidR="00B7244D"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, как понятно </w:t>
      </w:r>
      <w:proofErr w:type="gramStart"/>
      <w:r w:rsidR="00B7244D"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>из</w:t>
      </w:r>
      <w:proofErr w:type="gramEnd"/>
      <w:r w:rsidR="00B7244D"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названия, тушения пожаров. Наличие этого агрегата – непременное условие техники безопасности жилых, общественных, производственных, складских и прочих зданий и строений, да и ПДД также обязывают </w:t>
      </w:r>
      <w:proofErr w:type="spellStart"/>
      <w:r w:rsidR="00B7244D"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>автовладельца</w:t>
      </w:r>
      <w:proofErr w:type="spellEnd"/>
      <w:r w:rsidR="00B7244D"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иметь его в машине. Вода не всегда эффективно помогает бороться с огнем, зато используя </w:t>
      </w:r>
      <w:proofErr w:type="gramStart"/>
      <w:r w:rsidR="00B7244D"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>в первые</w:t>
      </w:r>
      <w:proofErr w:type="gramEnd"/>
      <w:r w:rsidR="00B7244D"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секунды и минуты возгорания огнетушитель, можно предотвратить серьезный пожар, человеческие жертвы и материальные потери. </w:t>
      </w: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lastRenderedPageBreak/>
        <w:t xml:space="preserve">Примитивные устройства для тушения пожаров люди применяли и в глубокой древности, однако прототип современного огнетушителя был создан относительно недавно. Инженеры Англии, Германии, России и Франции примерно с 18 века придумывали различные по сути </w:t>
      </w:r>
      <w:proofErr w:type="spellStart"/>
      <w:r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>огнетушительные</w:t>
      </w:r>
      <w:proofErr w:type="spellEnd"/>
      <w:r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конструкции, в состав которых могла входить вода, различные химикаты, соль, квасцы, сера и пр. </w:t>
      </w:r>
    </w:p>
    <w:p w:rsidR="00B7244D" w:rsidRPr="00053AA8" w:rsidRDefault="00B7244D" w:rsidP="00B7244D">
      <w:pPr>
        <w:ind w:firstLine="708"/>
        <w:rPr>
          <w:rFonts w:ascii="Arial" w:hAnsi="Arial" w:cs="Arial"/>
          <w:b/>
          <w:color w:val="2F2F2F"/>
          <w:sz w:val="24"/>
          <w:szCs w:val="24"/>
          <w:shd w:val="clear" w:color="auto" w:fill="FFFFFF"/>
        </w:rPr>
      </w:pPr>
      <w:r w:rsidRPr="00053AA8">
        <w:rPr>
          <w:rFonts w:ascii="Arial" w:hAnsi="Arial" w:cs="Arial"/>
          <w:b/>
          <w:color w:val="2F2F2F"/>
          <w:sz w:val="24"/>
          <w:szCs w:val="24"/>
          <w:shd w:val="clear" w:color="auto" w:fill="FFFFFF"/>
        </w:rPr>
        <w:t xml:space="preserve">Самые первые   огнетушители: </w:t>
      </w:r>
    </w:p>
    <w:p w:rsidR="00B7244D" w:rsidRDefault="00B7244D" w:rsidP="00B7244D">
      <w:pPr>
        <w:ind w:firstLine="708"/>
        <w:jc w:val="center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B7244D">
        <w:rPr>
          <w:rFonts w:ascii="Arial" w:hAnsi="Arial" w:cs="Arial"/>
          <w:noProof/>
          <w:color w:val="2F2F2F"/>
          <w:sz w:val="24"/>
          <w:szCs w:val="24"/>
          <w:shd w:val="clear" w:color="auto" w:fill="FFFFFF"/>
        </w:rPr>
        <w:drawing>
          <wp:inline distT="0" distB="0" distL="0" distR="0">
            <wp:extent cx="1857375" cy="1597657"/>
            <wp:effectExtent l="19050" t="0" r="9525" b="0"/>
            <wp:docPr id="3" name="Рисунок 10" descr="C:\Users\Z\Desktop\0012-02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\Desktop\0012-021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B7244D">
        <w:rPr>
          <w:rFonts w:ascii="Arial" w:hAnsi="Arial" w:cs="Arial"/>
          <w:noProof/>
          <w:color w:val="2F2F2F"/>
          <w:sz w:val="24"/>
          <w:szCs w:val="24"/>
          <w:shd w:val="clear" w:color="auto" w:fill="FFFFFF"/>
        </w:rPr>
        <w:drawing>
          <wp:inline distT="0" distB="0" distL="0" distR="0">
            <wp:extent cx="2320465" cy="1533525"/>
            <wp:effectExtent l="19050" t="0" r="3635" b="0"/>
            <wp:docPr id="13" name="Рисунок 6" descr="C:\Users\Z\Desktop\e53cd374ff0a88e48c88bc84cae56302-240x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\Desktop\e53cd374ff0a88e48c88bc84cae56302-240x1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6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B7244D" w:rsidRDefault="00B7244D" w:rsidP="00B7244D">
      <w:pPr>
        <w:ind w:firstLine="708"/>
        <w:jc w:val="center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B7244D">
        <w:rPr>
          <w:rFonts w:ascii="Arial" w:hAnsi="Arial" w:cs="Arial"/>
          <w:noProof/>
          <w:color w:val="2F2F2F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1263904" cy="1619250"/>
            <wp:effectExtent l="19050" t="0" r="0" b="0"/>
            <wp:docPr id="5" name="Рисунок 8" descr="C:\Users\Z\Desktop\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\Desktop\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08" cy="162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4D" w:rsidRP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053AA8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Первый же огнетушитель, максимально близкий к актуальным моделям, был запатентован американцем Аланом </w:t>
      </w:r>
      <w:proofErr w:type="spellStart"/>
      <w:r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>Креем</w:t>
      </w:r>
      <w:proofErr w:type="spellEnd"/>
      <w:r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</w:t>
      </w: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B7244D">
        <w:rPr>
          <w:rFonts w:ascii="Arial" w:hAnsi="Arial" w:cs="Arial"/>
          <w:b/>
          <w:color w:val="2F2F2F"/>
          <w:sz w:val="24"/>
          <w:szCs w:val="24"/>
          <w:shd w:val="clear" w:color="auto" w:fill="FFFFFF"/>
        </w:rPr>
        <w:t xml:space="preserve">7 февраля 1863 г. </w:t>
      </w:r>
      <w:r w:rsidRPr="00B7244D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– эта дата и стала официальным Днем рождения огнетушителя. </w:t>
      </w: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B7244D">
        <w:rPr>
          <w:rFonts w:ascii="Arial" w:hAnsi="Arial" w:cs="Arial"/>
          <w:noProof/>
          <w:color w:val="2F2F2F"/>
          <w:sz w:val="24"/>
          <w:szCs w:val="24"/>
          <w:shd w:val="clear" w:color="auto" w:fill="FFFFFF"/>
        </w:rPr>
        <w:drawing>
          <wp:inline distT="0" distB="0" distL="0" distR="0">
            <wp:extent cx="2324099" cy="1143000"/>
            <wp:effectExtent l="19050" t="0" r="1" b="0"/>
            <wp:docPr id="15" name="Рисунок 7" descr="C:\Users\Z\Desktop\loran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\Desktop\loran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64" cy="114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B7244D" w:rsidRDefault="00B7244D" w:rsidP="00B7244D">
      <w:pPr>
        <w:ind w:firstLine="708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073962" w:rsidRPr="00053AA8" w:rsidRDefault="00B7244D" w:rsidP="00B7244D">
      <w:pPr>
        <w:ind w:firstLine="708"/>
        <w:rPr>
          <w:rFonts w:ascii="Calibri" w:eastAsia="Kozuka Gothic Pr6N H" w:hAnsi="Calibri" w:cs="LilyUPC"/>
          <w:b/>
          <w:sz w:val="36"/>
          <w:szCs w:val="36"/>
          <w:u w:val="single"/>
          <w:lang w:val="tt-RU"/>
        </w:rPr>
      </w:pPr>
      <w:r w:rsidRPr="00053AA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В дальнейшем изобретались жидкостные, пенные, </w:t>
      </w:r>
      <w:proofErr w:type="spellStart"/>
      <w:r w:rsidRPr="00053AA8">
        <w:rPr>
          <w:rFonts w:ascii="Arial" w:hAnsi="Arial" w:cs="Arial"/>
          <w:sz w:val="24"/>
          <w:szCs w:val="24"/>
          <w:shd w:val="clear" w:color="auto" w:fill="FFFFFF"/>
        </w:rPr>
        <w:t>хладоновые</w:t>
      </w:r>
      <w:proofErr w:type="spellEnd"/>
      <w:r w:rsidRPr="00053AA8">
        <w:rPr>
          <w:rFonts w:ascii="Arial" w:hAnsi="Arial" w:cs="Arial"/>
          <w:sz w:val="24"/>
          <w:szCs w:val="24"/>
          <w:shd w:val="clear" w:color="auto" w:fill="FFFFFF"/>
        </w:rPr>
        <w:t>, порошковые, газовые огнетушители, принцип работы которых основывался на препятствовании доступа кислорода к огню и его локализации. День рождения огнетушителя – еще один повод напомнить людям о возможных последствиях пожаров, правилах и принципах борьбы с огнем – бедствием огромной разрушительной силы.</w:t>
      </w:r>
      <w:r w:rsidR="00234A44" w:rsidRPr="00053AA8">
        <w:rPr>
          <w:rFonts w:ascii="Calibri" w:eastAsia="Kozuka Gothic Pr6N H" w:hAnsi="Calibri" w:cs="LilyUPC"/>
          <w:b/>
          <w:sz w:val="36"/>
          <w:szCs w:val="36"/>
          <w:u w:val="single"/>
          <w:lang w:val="tt-RU"/>
        </w:rPr>
        <w:t xml:space="preserve">         </w:t>
      </w:r>
    </w:p>
    <w:p w:rsidR="00BF17BF" w:rsidRPr="00B7244D" w:rsidRDefault="00B7244D" w:rsidP="00B7244D">
      <w:pPr>
        <w:shd w:val="clear" w:color="auto" w:fill="FFFFFF"/>
        <w:spacing w:line="243" w:lineRule="atLeast"/>
        <w:textAlignment w:val="baseline"/>
        <w:rPr>
          <w:rFonts w:ascii="Calibri" w:hAnsi="Calibri"/>
          <w:color w:val="17365D" w:themeColor="text2" w:themeShade="BF"/>
          <w:sz w:val="28"/>
          <w:szCs w:val="28"/>
          <w:lang w:val="tt-RU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tt-RU"/>
        </w:rPr>
        <w:t xml:space="preserve"> </w:t>
      </w:r>
      <w:r>
        <w:rPr>
          <w:rFonts w:ascii="Calibri" w:hAnsi="Calibri"/>
          <w:color w:val="17365D" w:themeColor="text2" w:themeShade="BF"/>
          <w:sz w:val="28"/>
          <w:szCs w:val="28"/>
          <w:lang w:val="tt-RU"/>
        </w:rPr>
        <w:t xml:space="preserve"> </w:t>
      </w:r>
    </w:p>
    <w:p w:rsidR="0007398B" w:rsidRPr="00BF17BF" w:rsidRDefault="00B7244D" w:rsidP="00BF17BF">
      <w:pPr>
        <w:rPr>
          <w:rFonts w:ascii="Calibri" w:eastAsia="Adobe Gothic Std B" w:hAnsi="Calibri"/>
          <w:b/>
          <w:color w:val="FF0000"/>
          <w:sz w:val="48"/>
          <w:szCs w:val="48"/>
          <w:lang w:val="tt-RU"/>
        </w:rPr>
      </w:pPr>
      <w:r>
        <w:rPr>
          <w:rFonts w:ascii="Calibri" w:eastAsia="Adobe Gothic Std B" w:hAnsi="Calibri"/>
          <w:b/>
          <w:color w:val="FF0000"/>
          <w:sz w:val="44"/>
          <w:szCs w:val="44"/>
          <w:lang w:val="tt-RU"/>
        </w:rPr>
        <w:t xml:space="preserve"> </w:t>
      </w:r>
      <w:r w:rsidRPr="00B7244D">
        <w:rPr>
          <w:rFonts w:ascii="Calibri" w:eastAsia="Adobe Gothic Std B" w:hAnsi="Calibri"/>
          <w:b/>
          <w:noProof/>
          <w:color w:val="FF0000"/>
          <w:sz w:val="44"/>
          <w:szCs w:val="44"/>
        </w:rPr>
        <w:drawing>
          <wp:inline distT="0" distB="0" distL="0" distR="0">
            <wp:extent cx="3171825" cy="2114550"/>
            <wp:effectExtent l="19050" t="0" r="9525" b="0"/>
            <wp:docPr id="4" name="Рисунок 9" descr="C:\Users\Z\Desktop\a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\Desktop\ap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86" cy="211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4D" w:rsidRPr="00B7244D" w:rsidRDefault="00B7244D" w:rsidP="00B7244D">
      <w:pPr>
        <w:shd w:val="clear" w:color="auto" w:fill="FFFFFF"/>
        <w:spacing w:after="336" w:line="34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053AA8" w:rsidRDefault="00053AA8" w:rsidP="00B7244D">
      <w:pPr>
        <w:jc w:val="center"/>
        <w:rPr>
          <w:rFonts w:ascii="Calibri" w:eastAsia="Adobe Gothic Std B" w:hAnsi="Calibri"/>
          <w:b/>
          <w:color w:val="FF0000"/>
          <w:sz w:val="44"/>
          <w:szCs w:val="44"/>
          <w:lang w:val="tt-RU"/>
        </w:rPr>
      </w:pPr>
      <w:r>
        <w:rPr>
          <w:rFonts w:ascii="Calibri" w:eastAsia="Adobe Gothic Std B" w:hAnsi="Calibri"/>
          <w:b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2590800" cy="1836761"/>
            <wp:effectExtent l="19050" t="0" r="0" b="0"/>
            <wp:docPr id="17" name="Рисунок 12" descr="C:\Users\Z\Desktop\vase-fire-extinguish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\Desktop\vase-fire-extinguisher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A8" w:rsidRPr="00B7244D" w:rsidRDefault="00053AA8" w:rsidP="00053AA8">
      <w:pPr>
        <w:shd w:val="clear" w:color="auto" w:fill="FFFFFF"/>
        <w:spacing w:line="390" w:lineRule="atLeast"/>
        <w:jc w:val="center"/>
        <w:rPr>
          <w:rFonts w:ascii="Helvetica" w:eastAsia="Times New Roman" w:hAnsi="Helvetica" w:cs="Helvetica"/>
          <w:b/>
          <w:color w:val="333333"/>
          <w:sz w:val="33"/>
          <w:szCs w:val="33"/>
        </w:rPr>
      </w:pPr>
      <w:r w:rsidRPr="00B7244D">
        <w:rPr>
          <w:rFonts w:ascii="Helvetica" w:eastAsia="Times New Roman" w:hAnsi="Helvetica" w:cs="Helvetica"/>
          <w:b/>
          <w:color w:val="333333"/>
          <w:sz w:val="33"/>
          <w:szCs w:val="33"/>
        </w:rPr>
        <w:t>И красиво, и безопасно</w:t>
      </w:r>
    </w:p>
    <w:p w:rsidR="00053AA8" w:rsidRDefault="00053AA8" w:rsidP="00053AA8">
      <w:pPr>
        <w:jc w:val="center"/>
        <w:rPr>
          <w:rFonts w:ascii="Calibri" w:eastAsia="Adobe Gothic Std B" w:hAnsi="Calibri"/>
          <w:b/>
          <w:color w:val="FF0000"/>
          <w:sz w:val="44"/>
          <w:szCs w:val="44"/>
          <w:lang w:val="tt-RU"/>
        </w:rPr>
      </w:pPr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 xml:space="preserve">Компания </w:t>
      </w:r>
      <w:proofErr w:type="spellStart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>Cheil</w:t>
      </w:r>
      <w:proofErr w:type="spellEnd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>Worldwide</w:t>
      </w:r>
      <w:proofErr w:type="spellEnd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 xml:space="preserve"> (дочернее предприятие </w:t>
      </w:r>
      <w:proofErr w:type="spellStart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>Samsung</w:t>
      </w:r>
      <w:proofErr w:type="spellEnd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 xml:space="preserve">) разработала </w:t>
      </w:r>
      <w:proofErr w:type="spellStart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>смарт-вазу</w:t>
      </w:r>
      <w:proofErr w:type="spellEnd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>Firevase</w:t>
      </w:r>
      <w:proofErr w:type="spellEnd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 xml:space="preserve">, которая предназначается не только для цветов, но и от пожара спасет в случае опасности. Об этом пишет </w:t>
      </w:r>
      <w:proofErr w:type="spellStart"/>
      <w:r w:rsidRPr="00B7244D">
        <w:rPr>
          <w:rFonts w:ascii="Helvetica" w:eastAsia="Times New Roman" w:hAnsi="Helvetica" w:cs="Helvetica"/>
          <w:color w:val="000000"/>
          <w:sz w:val="24"/>
          <w:szCs w:val="24"/>
        </w:rPr>
        <w:t>Dezeen</w:t>
      </w:r>
      <w:proofErr w:type="spellEnd"/>
    </w:p>
    <w:p w:rsidR="00053AA8" w:rsidRDefault="00053AA8" w:rsidP="00B7244D">
      <w:pPr>
        <w:jc w:val="center"/>
        <w:rPr>
          <w:rFonts w:ascii="Calibri" w:eastAsia="Adobe Gothic Std B" w:hAnsi="Calibri"/>
          <w:b/>
          <w:color w:val="FF0000"/>
          <w:sz w:val="44"/>
          <w:szCs w:val="44"/>
          <w:lang w:val="tt-RU"/>
        </w:rPr>
      </w:pPr>
    </w:p>
    <w:p w:rsidR="00B7244D" w:rsidRDefault="00053AA8" w:rsidP="00B7244D">
      <w:pPr>
        <w:jc w:val="center"/>
        <w:rPr>
          <w:rFonts w:ascii="Calibri" w:eastAsia="Adobe Gothic Std B" w:hAnsi="Calibri"/>
          <w:b/>
          <w:color w:val="FF0000"/>
          <w:sz w:val="44"/>
          <w:szCs w:val="44"/>
          <w:lang w:val="tt-RU"/>
        </w:rPr>
      </w:pPr>
      <w:r>
        <w:rPr>
          <w:rFonts w:ascii="Calibri" w:eastAsia="Adobe Gothic Std B" w:hAnsi="Calibri"/>
          <w:b/>
          <w:noProof/>
          <w:color w:val="FF0000"/>
          <w:sz w:val="44"/>
          <w:szCs w:val="44"/>
        </w:rPr>
        <w:drawing>
          <wp:inline distT="0" distB="0" distL="0" distR="0">
            <wp:extent cx="2143125" cy="1519380"/>
            <wp:effectExtent l="19050" t="0" r="9525" b="0"/>
            <wp:docPr id="16" name="Рисунок 11" descr="C:\Users\Z\Desktop\vase-fire-extinguishe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\Desktop\vase-fire-extinguisher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4D" w:rsidRDefault="00B7244D" w:rsidP="00B7244D">
      <w:pPr>
        <w:jc w:val="center"/>
        <w:rPr>
          <w:rFonts w:ascii="Calibri" w:eastAsia="Adobe Gothic Std B" w:hAnsi="Calibri"/>
          <w:b/>
          <w:color w:val="FF0000"/>
          <w:sz w:val="44"/>
          <w:szCs w:val="44"/>
          <w:lang w:val="tt-RU"/>
        </w:rPr>
      </w:pPr>
    </w:p>
    <w:p w:rsidR="00053AA8" w:rsidRPr="00053AA8" w:rsidRDefault="00053AA8" w:rsidP="00053AA8">
      <w:pPr>
        <w:pStyle w:val="a7"/>
        <w:spacing w:before="0" w:beforeAutospacing="0" w:after="0" w:afterAutospacing="0"/>
        <w:jc w:val="center"/>
        <w:rPr>
          <w:rFonts w:ascii="Calibri" w:eastAsia="Kozuka Gothic Pr6N H" w:hAnsi="Calibri" w:cs="LilyUPC"/>
          <w:b/>
          <w:color w:val="FF0000"/>
          <w:sz w:val="32"/>
          <w:szCs w:val="32"/>
          <w:u w:val="single"/>
          <w:lang w:val="tt-RU"/>
        </w:rPr>
      </w:pPr>
      <w:r>
        <w:rPr>
          <w:rFonts w:ascii="Calibri" w:eastAsia="Kozuka Gothic Pr6N H" w:hAnsi="Calibri" w:cs="LilyUPC"/>
          <w:b/>
          <w:color w:val="FF0000"/>
          <w:sz w:val="32"/>
          <w:szCs w:val="32"/>
          <w:u w:val="single"/>
          <w:lang w:val="tt-RU"/>
        </w:rPr>
        <w:lastRenderedPageBreak/>
        <w:t>Башкортостанское  региональное отделение Всероссийского добровольного пожарного общества  предупреждает</w:t>
      </w:r>
    </w:p>
    <w:p w:rsidR="000C01E4" w:rsidRDefault="00B7244D" w:rsidP="00B7244D">
      <w:pPr>
        <w:jc w:val="center"/>
        <w:rPr>
          <w:rFonts w:ascii="Calibri" w:eastAsia="Adobe Gothic Std B" w:hAnsi="Calibri"/>
          <w:b/>
          <w:color w:val="FF0000"/>
          <w:sz w:val="44"/>
          <w:szCs w:val="44"/>
          <w:lang w:val="tt-RU"/>
        </w:rPr>
      </w:pPr>
      <w:r>
        <w:rPr>
          <w:rFonts w:ascii="Calibri" w:eastAsia="Adobe Gothic Std B" w:hAnsi="Calibri"/>
          <w:b/>
          <w:color w:val="FF0000"/>
          <w:sz w:val="44"/>
          <w:szCs w:val="44"/>
          <w:lang w:val="tt-RU"/>
        </w:rPr>
        <w:t>Будьте осторожны</w:t>
      </w:r>
    </w:p>
    <w:p w:rsidR="00AB720C" w:rsidRPr="00BF17BF" w:rsidRDefault="00B7244D" w:rsidP="00B7244D">
      <w:pPr>
        <w:jc w:val="center"/>
        <w:rPr>
          <w:rFonts w:ascii="Calibri" w:eastAsia="Adobe Gothic Std B" w:hAnsi="Calibri"/>
          <w:b/>
          <w:color w:val="FF0000"/>
          <w:sz w:val="48"/>
          <w:szCs w:val="48"/>
          <w:lang w:val="tt-RU"/>
        </w:rPr>
      </w:pPr>
      <w:r>
        <w:rPr>
          <w:rFonts w:ascii="Calibri" w:eastAsia="Adobe Gothic Std B" w:hAnsi="Calibri"/>
          <w:b/>
          <w:color w:val="FF0000"/>
          <w:sz w:val="44"/>
          <w:szCs w:val="44"/>
          <w:lang w:val="tt-RU"/>
        </w:rPr>
        <w:t xml:space="preserve"> с огнем!</w:t>
      </w:r>
    </w:p>
    <w:p w:rsidR="00E6684B" w:rsidRPr="00BF17BF" w:rsidRDefault="00073962" w:rsidP="00E6684B">
      <w:pPr>
        <w:jc w:val="center"/>
        <w:rPr>
          <w:rFonts w:ascii="Calibri" w:eastAsia="Times New Roman" w:hAnsi="Calibr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t-RU"/>
        </w:rPr>
      </w:pPr>
      <w:r w:rsidRPr="00BF17BF">
        <w:rPr>
          <w:rFonts w:ascii="Calibri" w:eastAsia="Adobe Gothic Std B" w:hAnsi="Calibri"/>
          <w:noProof/>
          <w:sz w:val="40"/>
          <w:szCs w:val="40"/>
        </w:rPr>
        <w:drawing>
          <wp:inline distT="0" distB="0" distL="0" distR="0">
            <wp:extent cx="1317962" cy="1533525"/>
            <wp:effectExtent l="19050" t="0" r="0" b="0"/>
            <wp:docPr id="1" name="Рисунок 1" descr="C:\Users\Z\Desktop\Kartinki_dlya_detey_pro_ogon_27_08115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Kartinki_dlya_detey_pro_ogon_27_0811594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16" cy="15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7BF">
        <w:rPr>
          <w:rFonts w:ascii="Calibri" w:eastAsia="Times New Roman" w:hAnsi="Calibr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684B" w:rsidRPr="00BF17BF" w:rsidRDefault="00E6684B" w:rsidP="00E6684B">
      <w:pPr>
        <w:jc w:val="center"/>
        <w:rPr>
          <w:rFonts w:ascii="Calibri" w:hAnsi="Calibri" w:cs="Times New Roman"/>
          <w:color w:val="17365D" w:themeColor="text2" w:themeShade="BF"/>
          <w:sz w:val="28"/>
          <w:szCs w:val="28"/>
          <w:lang w:val="tt-RU"/>
        </w:rPr>
      </w:pPr>
      <w:r w:rsidRPr="00BF17BF">
        <w:rPr>
          <w:rFonts w:ascii="Calibri" w:hAnsi="Calibri" w:cs="Times New Roman"/>
          <w:b/>
          <w:color w:val="E36C0A" w:themeColor="accent6" w:themeShade="BF"/>
          <w:sz w:val="28"/>
          <w:szCs w:val="28"/>
          <w:lang w:val="tt-RU"/>
        </w:rPr>
        <w:t>Сайт</w:t>
      </w:r>
      <w:r w:rsidRPr="00BF17BF">
        <w:rPr>
          <w:rFonts w:ascii="Calibri" w:hAnsi="Calibri" w:cs="Times New Roman"/>
          <w:color w:val="E36C0A" w:themeColor="accent6" w:themeShade="BF"/>
          <w:sz w:val="28"/>
          <w:szCs w:val="28"/>
          <w:lang w:val="tt-RU"/>
        </w:rPr>
        <w:t>:</w:t>
      </w:r>
      <w:r w:rsidRPr="00BF17BF">
        <w:rPr>
          <w:rFonts w:ascii="Calibri" w:hAnsi="Calibri" w:cs="Times New Roman"/>
          <w:sz w:val="28"/>
          <w:szCs w:val="28"/>
          <w:lang w:val="tt-RU"/>
        </w:rPr>
        <w:t xml:space="preserve"> </w:t>
      </w:r>
      <w:hyperlink r:id="rId14" w:history="1">
        <w:r w:rsidRPr="00BF17BF">
          <w:rPr>
            <w:rStyle w:val="a6"/>
            <w:rFonts w:ascii="Calibri" w:hAnsi="Calibri" w:cs="Times New Roman"/>
            <w:color w:val="17365D" w:themeColor="text2" w:themeShade="BF"/>
            <w:sz w:val="28"/>
            <w:szCs w:val="28"/>
            <w:lang w:val="tt-RU"/>
          </w:rPr>
          <w:t>www.vdpo-rb.ru</w:t>
        </w:r>
      </w:hyperlink>
    </w:p>
    <w:p w:rsidR="00E6684B" w:rsidRPr="00BF17BF" w:rsidRDefault="00E6684B" w:rsidP="00E6684B">
      <w:pPr>
        <w:rPr>
          <w:rFonts w:ascii="Calibri" w:hAnsi="Calibri" w:cs="Times New Roman"/>
          <w:color w:val="17365D" w:themeColor="text2" w:themeShade="BF"/>
          <w:sz w:val="28"/>
          <w:szCs w:val="28"/>
        </w:rPr>
      </w:pPr>
      <w:r w:rsidRPr="00BF17BF">
        <w:rPr>
          <w:rFonts w:ascii="Calibri" w:hAnsi="Calibri" w:cs="Times New Roman"/>
          <w:b/>
          <w:color w:val="E36C0A" w:themeColor="accent6" w:themeShade="BF"/>
          <w:sz w:val="28"/>
          <w:szCs w:val="28"/>
        </w:rPr>
        <w:t>Электрон</w:t>
      </w:r>
      <w:r w:rsidR="00B7244D">
        <w:rPr>
          <w:rFonts w:ascii="Calibri" w:hAnsi="Calibri" w:cs="Times New Roman"/>
          <w:b/>
          <w:color w:val="E36C0A" w:themeColor="accent6" w:themeShade="BF"/>
          <w:sz w:val="28"/>
          <w:szCs w:val="28"/>
        </w:rPr>
        <w:t xml:space="preserve">ный </w:t>
      </w:r>
      <w:r w:rsidRPr="00BF17BF">
        <w:rPr>
          <w:rFonts w:ascii="Calibri" w:hAnsi="Calibri" w:cs="Times New Roman"/>
          <w:b/>
          <w:color w:val="E36C0A" w:themeColor="accent6" w:themeShade="BF"/>
          <w:sz w:val="28"/>
          <w:szCs w:val="28"/>
        </w:rPr>
        <w:t xml:space="preserve"> адрес</w:t>
      </w:r>
      <w:r w:rsidRPr="00BF17BF">
        <w:rPr>
          <w:rFonts w:ascii="Calibri" w:hAnsi="Calibri" w:cs="Times New Roman"/>
          <w:color w:val="E36C0A" w:themeColor="accent6" w:themeShade="BF"/>
          <w:sz w:val="28"/>
          <w:szCs w:val="28"/>
        </w:rPr>
        <w:t>:</w:t>
      </w:r>
      <w:r w:rsidRPr="00BF17BF">
        <w:rPr>
          <w:rFonts w:ascii="Calibri" w:hAnsi="Calibri" w:cs="Times New Roman"/>
          <w:sz w:val="28"/>
          <w:szCs w:val="28"/>
        </w:rPr>
        <w:t xml:space="preserve"> </w:t>
      </w:r>
      <w:hyperlink r:id="rId15" w:history="1">
        <w:r w:rsidRPr="00BF17BF">
          <w:rPr>
            <w:rStyle w:val="a6"/>
            <w:rFonts w:ascii="Calibri" w:hAnsi="Calibri" w:cs="Times New Roman"/>
            <w:color w:val="17365D" w:themeColor="text2" w:themeShade="BF"/>
            <w:sz w:val="28"/>
            <w:szCs w:val="28"/>
            <w:lang w:val="en-US"/>
          </w:rPr>
          <w:t>info</w:t>
        </w:r>
        <w:r w:rsidRPr="00BF17BF">
          <w:rPr>
            <w:rStyle w:val="a6"/>
            <w:rFonts w:ascii="Calibri" w:hAnsi="Calibri" w:cs="Times New Roman"/>
            <w:color w:val="17365D" w:themeColor="text2" w:themeShade="BF"/>
            <w:sz w:val="28"/>
            <w:szCs w:val="28"/>
          </w:rPr>
          <w:t>@</w:t>
        </w:r>
        <w:proofErr w:type="spellStart"/>
        <w:r w:rsidRPr="00BF17BF">
          <w:rPr>
            <w:rStyle w:val="a6"/>
            <w:rFonts w:ascii="Calibri" w:hAnsi="Calibri" w:cs="Times New Roman"/>
            <w:color w:val="17365D" w:themeColor="text2" w:themeShade="BF"/>
            <w:sz w:val="28"/>
            <w:szCs w:val="28"/>
            <w:lang w:val="en-US"/>
          </w:rPr>
          <w:t>vdpo</w:t>
        </w:r>
        <w:proofErr w:type="spellEnd"/>
        <w:r w:rsidRPr="00BF17BF">
          <w:rPr>
            <w:rStyle w:val="a6"/>
            <w:rFonts w:ascii="Calibri" w:hAnsi="Calibri" w:cs="Times New Roman"/>
            <w:color w:val="17365D" w:themeColor="text2" w:themeShade="BF"/>
            <w:sz w:val="28"/>
            <w:szCs w:val="28"/>
          </w:rPr>
          <w:t>-</w:t>
        </w:r>
        <w:proofErr w:type="spellStart"/>
        <w:r w:rsidRPr="00BF17BF">
          <w:rPr>
            <w:rStyle w:val="a6"/>
            <w:rFonts w:ascii="Calibri" w:hAnsi="Calibri" w:cs="Times New Roman"/>
            <w:color w:val="17365D" w:themeColor="text2" w:themeShade="BF"/>
            <w:sz w:val="28"/>
            <w:szCs w:val="28"/>
            <w:lang w:val="en-US"/>
          </w:rPr>
          <w:t>rb</w:t>
        </w:r>
        <w:proofErr w:type="spellEnd"/>
        <w:r w:rsidRPr="00BF17BF">
          <w:rPr>
            <w:rStyle w:val="a6"/>
            <w:rFonts w:ascii="Calibri" w:hAnsi="Calibri" w:cs="Times New Roman"/>
            <w:color w:val="17365D" w:themeColor="text2" w:themeShade="BF"/>
            <w:sz w:val="28"/>
            <w:szCs w:val="28"/>
          </w:rPr>
          <w:t>.</w:t>
        </w:r>
        <w:proofErr w:type="spellStart"/>
        <w:r w:rsidRPr="00BF17BF">
          <w:rPr>
            <w:rStyle w:val="a6"/>
            <w:rFonts w:ascii="Calibri" w:hAnsi="Calibri" w:cs="Times New Roman"/>
            <w:color w:val="17365D" w:themeColor="text2" w:themeShade="BF"/>
            <w:sz w:val="28"/>
            <w:szCs w:val="28"/>
            <w:lang w:val="en-US"/>
          </w:rPr>
          <w:t>ru</w:t>
        </w:r>
        <w:proofErr w:type="spellEnd"/>
      </w:hyperlink>
    </w:p>
    <w:p w:rsidR="00E6684B" w:rsidRPr="00053AA8" w:rsidRDefault="00E6684B" w:rsidP="00E6684B">
      <w:pPr>
        <w:rPr>
          <w:rFonts w:ascii="Calibri" w:hAnsi="Calibri" w:cs="Times New Roman"/>
          <w:color w:val="E36C0A" w:themeColor="accent6" w:themeShade="BF"/>
          <w:sz w:val="28"/>
          <w:szCs w:val="28"/>
          <w:lang w:val="tt-RU"/>
        </w:rPr>
      </w:pPr>
      <w:r w:rsidRPr="00BF17BF">
        <w:rPr>
          <w:rFonts w:ascii="Calibri" w:hAnsi="Calibri" w:cs="Times New Roman"/>
          <w:b/>
          <w:color w:val="E36C0A" w:themeColor="accent6" w:themeShade="BF"/>
          <w:sz w:val="28"/>
          <w:szCs w:val="28"/>
        </w:rPr>
        <w:t>Телефон:</w:t>
      </w:r>
      <w:r w:rsidRPr="00BF17BF">
        <w:rPr>
          <w:rFonts w:ascii="Calibri" w:hAnsi="Calibri" w:cs="Times New Roman"/>
          <w:color w:val="E36C0A" w:themeColor="accent6" w:themeShade="BF"/>
          <w:sz w:val="28"/>
          <w:szCs w:val="28"/>
        </w:rPr>
        <w:t xml:space="preserve"> </w:t>
      </w:r>
      <w:r w:rsidR="00053AA8">
        <w:rPr>
          <w:rFonts w:ascii="Calibri" w:hAnsi="Calibri" w:cs="Times New Roman"/>
          <w:color w:val="E36C0A" w:themeColor="accent6" w:themeShade="BF"/>
          <w:sz w:val="28"/>
          <w:szCs w:val="28"/>
          <w:lang w:val="tt-RU"/>
        </w:rPr>
        <w:t xml:space="preserve"> </w:t>
      </w:r>
      <w:r w:rsidRPr="00BF17BF">
        <w:rPr>
          <w:rFonts w:ascii="Calibri" w:hAnsi="Calibri" w:cs="Times New Roman"/>
          <w:color w:val="17365D" w:themeColor="text2" w:themeShade="BF"/>
          <w:sz w:val="28"/>
          <w:szCs w:val="28"/>
        </w:rPr>
        <w:t xml:space="preserve">+7(347) 287-11-23; </w:t>
      </w:r>
    </w:p>
    <w:p w:rsidR="00E6684B" w:rsidRPr="00BF17BF" w:rsidRDefault="00E6684B" w:rsidP="00E6684B">
      <w:pPr>
        <w:rPr>
          <w:rFonts w:ascii="Calibri" w:hAnsi="Calibri" w:cs="Times New Roman"/>
          <w:color w:val="17365D" w:themeColor="text2" w:themeShade="BF"/>
          <w:sz w:val="28"/>
          <w:szCs w:val="28"/>
        </w:rPr>
      </w:pPr>
      <w:r w:rsidRPr="00BF17BF">
        <w:rPr>
          <w:rFonts w:ascii="Calibri" w:hAnsi="Calibri" w:cs="Times New Roman"/>
          <w:color w:val="17365D" w:themeColor="text2" w:themeShade="BF"/>
          <w:sz w:val="28"/>
          <w:szCs w:val="28"/>
        </w:rPr>
        <w:t>287-11-26</w:t>
      </w:r>
    </w:p>
    <w:p w:rsidR="000C01E4" w:rsidRDefault="00B7244D" w:rsidP="00053AA8">
      <w:pPr>
        <w:rPr>
          <w:rFonts w:ascii="Calibri" w:hAnsi="Calibri" w:cs="Times New Roman"/>
          <w:color w:val="17365D" w:themeColor="text2" w:themeShade="BF"/>
          <w:sz w:val="28"/>
          <w:szCs w:val="28"/>
          <w:lang w:val="tt-RU"/>
        </w:rPr>
      </w:pPr>
      <w:r>
        <w:rPr>
          <w:rFonts w:ascii="Calibri" w:hAnsi="Calibri" w:cs="Times New Roman"/>
          <w:b/>
          <w:color w:val="E36C0A" w:themeColor="accent6" w:themeShade="BF"/>
          <w:sz w:val="28"/>
          <w:szCs w:val="28"/>
          <w:lang w:val="tt-RU"/>
        </w:rPr>
        <w:t xml:space="preserve">Наш </w:t>
      </w:r>
      <w:r w:rsidR="00E6684B" w:rsidRPr="00BF17BF">
        <w:rPr>
          <w:rFonts w:ascii="Calibri" w:hAnsi="Calibri" w:cs="Times New Roman"/>
          <w:b/>
          <w:color w:val="E36C0A" w:themeColor="accent6" w:themeShade="BF"/>
          <w:sz w:val="28"/>
          <w:szCs w:val="28"/>
        </w:rPr>
        <w:t>адрес</w:t>
      </w:r>
      <w:r w:rsidR="00E6684B" w:rsidRPr="00BF17BF">
        <w:rPr>
          <w:rFonts w:ascii="Calibri" w:hAnsi="Calibri" w:cs="Times New Roman"/>
          <w:color w:val="E36C0A" w:themeColor="accent6" w:themeShade="BF"/>
          <w:sz w:val="28"/>
          <w:szCs w:val="28"/>
        </w:rPr>
        <w:t>:</w:t>
      </w:r>
      <w:r w:rsidR="00E6684B" w:rsidRPr="00BF17BF">
        <w:rPr>
          <w:rFonts w:ascii="Calibri" w:hAnsi="Calibri" w:cs="Times New Roman"/>
          <w:sz w:val="28"/>
          <w:szCs w:val="28"/>
        </w:rPr>
        <w:t xml:space="preserve"> </w:t>
      </w:r>
      <w:r w:rsidR="00E6684B" w:rsidRPr="00BF17BF">
        <w:rPr>
          <w:rFonts w:ascii="Calibri" w:hAnsi="Calibri" w:cs="Times New Roman"/>
          <w:color w:val="17365D" w:themeColor="text2" w:themeShade="BF"/>
          <w:sz w:val="28"/>
          <w:szCs w:val="28"/>
        </w:rPr>
        <w:t xml:space="preserve">450055, </w:t>
      </w:r>
      <w:r w:rsidR="00E6684B" w:rsidRPr="00BF17BF">
        <w:rPr>
          <w:rFonts w:ascii="Calibri" w:hAnsi="Calibri" w:cs="Times New Roman"/>
          <w:color w:val="17365D" w:themeColor="text2" w:themeShade="BF"/>
          <w:sz w:val="28"/>
          <w:szCs w:val="28"/>
          <w:lang w:val="tt-RU"/>
        </w:rPr>
        <w:t>РБ</w:t>
      </w:r>
      <w:r>
        <w:rPr>
          <w:rFonts w:ascii="Calibri" w:hAnsi="Calibri" w:cs="Times New Roman"/>
          <w:color w:val="17365D" w:themeColor="text2" w:themeShade="BF"/>
          <w:sz w:val="28"/>
          <w:szCs w:val="28"/>
          <w:lang w:val="tt-RU"/>
        </w:rPr>
        <w:t xml:space="preserve">г.Уфа, </w:t>
      </w:r>
    </w:p>
    <w:p w:rsidR="00DD5F03" w:rsidRPr="00053AA8" w:rsidRDefault="00B7244D" w:rsidP="00053AA8">
      <w:pPr>
        <w:rPr>
          <w:rFonts w:ascii="Calibri" w:hAnsi="Calibri" w:cs="Times New Roman"/>
          <w:color w:val="17365D" w:themeColor="text2" w:themeShade="BF"/>
          <w:sz w:val="28"/>
          <w:szCs w:val="28"/>
          <w:lang w:val="tt-RU"/>
        </w:rPr>
      </w:pPr>
      <w:r>
        <w:rPr>
          <w:rFonts w:ascii="Calibri" w:hAnsi="Calibri" w:cs="Times New Roman"/>
          <w:color w:val="17365D" w:themeColor="text2" w:themeShade="BF"/>
          <w:sz w:val="28"/>
          <w:szCs w:val="28"/>
          <w:lang w:val="tt-RU"/>
        </w:rPr>
        <w:t>ул Российская, 21</w:t>
      </w:r>
      <w:r w:rsidR="00E6684B" w:rsidRPr="00BF17BF">
        <w:rPr>
          <w:rFonts w:ascii="Calibri" w:hAnsi="Calibri" w:cs="Times New Roman"/>
          <w:color w:val="17365D" w:themeColor="text2" w:themeShade="BF"/>
          <w:sz w:val="28"/>
          <w:szCs w:val="28"/>
        </w:rPr>
        <w:t xml:space="preserve"> </w:t>
      </w:r>
      <w:r w:rsidR="00AB720C">
        <w:rPr>
          <w:rFonts w:ascii="Calibri" w:hAnsi="Calibri" w:cs="Times New Roman"/>
          <w:color w:val="17365D" w:themeColor="text2" w:themeShade="BF"/>
          <w:sz w:val="28"/>
          <w:szCs w:val="28"/>
          <w:lang w:val="ba-RU"/>
        </w:rPr>
        <w:t xml:space="preserve"> </w:t>
      </w:r>
      <w:r>
        <w:rPr>
          <w:rFonts w:ascii="Calibri" w:hAnsi="Calibri" w:cs="Times New Roman"/>
          <w:color w:val="17365D" w:themeColor="text2" w:themeShade="BF"/>
          <w:sz w:val="28"/>
          <w:szCs w:val="28"/>
        </w:rPr>
        <w:t xml:space="preserve"> </w:t>
      </w:r>
    </w:p>
    <w:p w:rsidR="006E33FF" w:rsidRPr="005E305C" w:rsidRDefault="00B7244D" w:rsidP="000C01E4">
      <w:pPr>
        <w:shd w:val="clear" w:color="auto" w:fill="FFFFFF"/>
        <w:spacing w:before="240" w:after="240"/>
        <w:rPr>
          <w:rFonts w:ascii="Calibri" w:hAnsi="Calibri"/>
          <w:color w:val="000000"/>
          <w:sz w:val="19"/>
          <w:szCs w:val="19"/>
          <w:lang w:val="tt-RU"/>
        </w:rPr>
      </w:pPr>
      <w:r>
        <w:rPr>
          <w:color w:val="244061" w:themeColor="accent1" w:themeShade="80"/>
          <w:sz w:val="28"/>
          <w:szCs w:val="28"/>
          <w:lang w:val="tt-RU"/>
        </w:rPr>
        <w:t xml:space="preserve"> </w:t>
      </w:r>
    </w:p>
    <w:sectPr w:rsidR="006E33FF" w:rsidRPr="005E305C" w:rsidSect="00044F7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6N H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F73"/>
    <w:rsid w:val="00044F73"/>
    <w:rsid w:val="00053AA8"/>
    <w:rsid w:val="00073962"/>
    <w:rsid w:val="0007398B"/>
    <w:rsid w:val="000C01E4"/>
    <w:rsid w:val="000E4558"/>
    <w:rsid w:val="000F7FAF"/>
    <w:rsid w:val="0023429A"/>
    <w:rsid w:val="00234A44"/>
    <w:rsid w:val="00391D0A"/>
    <w:rsid w:val="004D4BAD"/>
    <w:rsid w:val="005B7845"/>
    <w:rsid w:val="005E305C"/>
    <w:rsid w:val="005F4E05"/>
    <w:rsid w:val="006601A3"/>
    <w:rsid w:val="006E33FF"/>
    <w:rsid w:val="00870943"/>
    <w:rsid w:val="00887189"/>
    <w:rsid w:val="008E61AC"/>
    <w:rsid w:val="00A01BC5"/>
    <w:rsid w:val="00A335E1"/>
    <w:rsid w:val="00AB720C"/>
    <w:rsid w:val="00B40587"/>
    <w:rsid w:val="00B7244D"/>
    <w:rsid w:val="00BB01A9"/>
    <w:rsid w:val="00BE5E48"/>
    <w:rsid w:val="00BF17BF"/>
    <w:rsid w:val="00C5476E"/>
    <w:rsid w:val="00DD5F03"/>
    <w:rsid w:val="00E52366"/>
    <w:rsid w:val="00E6684B"/>
    <w:rsid w:val="00E66858"/>
    <w:rsid w:val="00F6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84B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6684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E4558"/>
  </w:style>
  <w:style w:type="paragraph" w:styleId="a7">
    <w:name w:val="Normal (Web)"/>
    <w:basedOn w:val="a"/>
    <w:uiPriority w:val="99"/>
    <w:unhideWhenUsed/>
    <w:rsid w:val="006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example">
    <w:name w:val="dic_example"/>
    <w:basedOn w:val="a0"/>
    <w:rsid w:val="006601A3"/>
  </w:style>
  <w:style w:type="character" w:customStyle="1" w:styleId="w">
    <w:name w:val="w"/>
    <w:basedOn w:val="a0"/>
    <w:rsid w:val="006601A3"/>
  </w:style>
  <w:style w:type="table" w:styleId="a8">
    <w:name w:val="Table Grid"/>
    <w:basedOn w:val="a1"/>
    <w:uiPriority w:val="59"/>
    <w:rsid w:val="0005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info@vdpo-rb.ru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vdpo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</cp:revision>
  <cp:lastPrinted>2019-08-24T05:00:00Z</cp:lastPrinted>
  <dcterms:created xsi:type="dcterms:W3CDTF">2019-02-01T02:20:00Z</dcterms:created>
  <dcterms:modified xsi:type="dcterms:W3CDTF">2019-09-10T03:58:00Z</dcterms:modified>
</cp:coreProperties>
</file>